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94" w:rsidRPr="00811B91" w:rsidRDefault="008C3394" w:rsidP="008C3394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12. </w:t>
      </w:r>
      <w:r w:rsidRPr="00811B91">
        <w:rPr>
          <w:rFonts w:cs="Times New Roman"/>
          <w:b/>
          <w:sz w:val="30"/>
          <w:szCs w:val="30"/>
        </w:rPr>
        <w:t>Освободится ли организация от обязанности в случае ввоза на территорию РБ товаров медицинского назначения в упаковке? Какие документы будут подтверждать данную льготу?</w:t>
      </w:r>
    </w:p>
    <w:p w:rsidR="008C3394" w:rsidRPr="00811B91" w:rsidRDefault="008C3394" w:rsidP="008C3394">
      <w:pPr>
        <w:pStyle w:val="ConsPlusNormal"/>
        <w:tabs>
          <w:tab w:val="left" w:pos="2835"/>
        </w:tabs>
        <w:ind w:firstLine="851"/>
        <w:contextualSpacing/>
        <w:jc w:val="both"/>
      </w:pPr>
      <w:r>
        <w:t>В</w:t>
      </w:r>
      <w:r w:rsidRPr="00811B91">
        <w:t xml:space="preserve"> случае ввоза изделий медицинского назначения и медицинской техники, подлежащих обязательной государственной регистрации в соответствии с законодательством, основанием для освобождения от обязанности</w:t>
      </w:r>
      <w:r>
        <w:t xml:space="preserve"> по упаковке</w:t>
      </w:r>
      <w:r w:rsidRPr="00811B91">
        <w:t xml:space="preserve"> будет являться наличие соответствующего свидетельства о государственной регистрации медицинской продукции выданного в установленном порядке.</w:t>
      </w:r>
    </w:p>
    <w:p w:rsidR="008C3394" w:rsidRDefault="008C3394" w:rsidP="008C3394">
      <w:pPr>
        <w:pStyle w:val="ConsPlusNormal"/>
        <w:tabs>
          <w:tab w:val="left" w:pos="2835"/>
        </w:tabs>
        <w:ind w:firstLine="851"/>
        <w:contextualSpacing/>
        <w:jc w:val="both"/>
      </w:pPr>
      <w:r w:rsidRPr="00811B91">
        <w:t xml:space="preserve">При этом, </w:t>
      </w:r>
      <w:r>
        <w:t>в случае</w:t>
      </w:r>
      <w:r w:rsidRPr="00811B91">
        <w:t xml:space="preserve"> осуществлени</w:t>
      </w:r>
      <w:r>
        <w:t>я</w:t>
      </w:r>
      <w:r w:rsidRPr="00811B91">
        <w:t xml:space="preserve"> ввоза товаров медицинского назначения или медицинской техники ранее зарегистрированных в установленном законодательством порядке (т.е. не подлежащих обязательной государственной регистрации в соответствии с законодательством), право на освобождение от обязанности будет предоставляться, исходя из включения ввозимых товаров в Государственный реестр изделий медицинского назначения и медицинской техники Республики Беларусь. </w:t>
      </w:r>
    </w:p>
    <w:p w:rsidR="00A65E32" w:rsidRDefault="00A65E32">
      <w:bookmarkStart w:id="0" w:name="_GoBack"/>
      <w:bookmarkEnd w:id="0"/>
    </w:p>
    <w:sectPr w:rsidR="00A6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74"/>
    <w:rsid w:val="00151474"/>
    <w:rsid w:val="008C3394"/>
    <w:rsid w:val="00A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7AA4-CEFC-4933-A320-1B4E22D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94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2020-10-16T11:04:00Z</dcterms:created>
  <dcterms:modified xsi:type="dcterms:W3CDTF">2020-10-16T11:19:00Z</dcterms:modified>
</cp:coreProperties>
</file>